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D" w:rsidRPr="004F5FEF" w:rsidRDefault="0025732B" w:rsidP="0025732B">
      <w:pPr>
        <w:pStyle w:val="NormalWeb"/>
        <w:tabs>
          <w:tab w:val="center" w:pos="7699"/>
          <w:tab w:val="left" w:pos="10716"/>
        </w:tabs>
        <w:spacing w:before="0" w:beforeAutospacing="0" w:after="0" w:afterAutospacing="0"/>
        <w:rPr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 w:rsidR="00EF0B6E">
        <w:rPr>
          <w:b/>
          <w:sz w:val="32"/>
          <w:szCs w:val="32"/>
        </w:rPr>
        <w:t>İSLAHİYE</w:t>
      </w:r>
      <w:r w:rsidR="0036302D" w:rsidRPr="004F5FEF">
        <w:rPr>
          <w:b/>
          <w:sz w:val="32"/>
          <w:szCs w:val="32"/>
        </w:rPr>
        <w:t xml:space="preserve"> MALMÜDÜRLÜĞÜ</w:t>
      </w:r>
      <w:r w:rsidRPr="004F5FEF">
        <w:rPr>
          <w:b/>
          <w:sz w:val="32"/>
          <w:szCs w:val="32"/>
        </w:rPr>
        <w:tab/>
      </w:r>
    </w:p>
    <w:p w:rsidR="0036302D" w:rsidRPr="004F5FEF" w:rsidRDefault="00746432" w:rsidP="0025732B">
      <w:pPr>
        <w:pStyle w:val="NormalWeb"/>
        <w:tabs>
          <w:tab w:val="left" w:pos="3060"/>
          <w:tab w:val="left" w:pos="5292"/>
          <w:tab w:val="center" w:pos="10489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36302D" w:rsidRPr="004F5FEF">
        <w:rPr>
          <w:b/>
          <w:sz w:val="32"/>
          <w:szCs w:val="32"/>
        </w:rPr>
        <w:t>HİZMET STANDARTLARI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8"/>
        <w:gridCol w:w="3666"/>
        <w:gridCol w:w="8226"/>
        <w:gridCol w:w="2884"/>
      </w:tblGrid>
      <w:tr w:rsidR="0036302D" w:rsidRPr="00DA3AB3" w:rsidTr="004A445B">
        <w:trPr>
          <w:trHeight w:val="899"/>
        </w:trPr>
        <w:tc>
          <w:tcPr>
            <w:tcW w:w="751" w:type="dxa"/>
            <w:vAlign w:val="bottom"/>
          </w:tcPr>
          <w:p w:rsidR="0036302D" w:rsidRPr="00DA3AB3" w:rsidRDefault="0036302D" w:rsidP="004A4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b/>
                <w:sz w:val="26"/>
                <w:szCs w:val="26"/>
              </w:rPr>
              <w:t>SIRA NO</w:t>
            </w:r>
          </w:p>
          <w:p w:rsidR="0036302D" w:rsidRPr="00DA3AB3" w:rsidRDefault="0036302D" w:rsidP="004A4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b/>
                <w:sz w:val="26"/>
                <w:szCs w:val="26"/>
              </w:rPr>
              <w:t>HİZMETİN ADI</w:t>
            </w:r>
          </w:p>
        </w:tc>
        <w:tc>
          <w:tcPr>
            <w:tcW w:w="8287" w:type="dxa"/>
            <w:vAlign w:val="center"/>
          </w:tcPr>
          <w:p w:rsidR="0036302D" w:rsidRPr="00DA3AB3" w:rsidRDefault="0036302D" w:rsidP="008A7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b/>
                <w:sz w:val="26"/>
                <w:szCs w:val="26"/>
              </w:rPr>
              <w:t>BAŞVURUDA İSTENEN BELGELER</w:t>
            </w:r>
          </w:p>
        </w:tc>
        <w:tc>
          <w:tcPr>
            <w:tcW w:w="2890" w:type="dxa"/>
            <w:vAlign w:val="center"/>
          </w:tcPr>
          <w:p w:rsidR="0036302D" w:rsidRPr="00DA3AB3" w:rsidRDefault="0036302D" w:rsidP="008A7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b/>
                <w:sz w:val="26"/>
                <w:szCs w:val="26"/>
              </w:rPr>
              <w:t>HİZMETİN TAMAMLA</w:t>
            </w:r>
            <w:r w:rsidR="0025732B" w:rsidRPr="00DA3AB3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DA3AB3">
              <w:rPr>
                <w:rFonts w:ascii="Times New Roman" w:hAnsi="Times New Roman" w:cs="Times New Roman"/>
                <w:b/>
                <w:sz w:val="26"/>
                <w:szCs w:val="26"/>
              </w:rPr>
              <w:t>MA SÜRESİ (EN GEÇ)</w:t>
            </w:r>
          </w:p>
        </w:tc>
      </w:tr>
      <w:tr w:rsidR="0036302D" w:rsidRPr="00DA3AB3" w:rsidTr="007F4DEE">
        <w:tc>
          <w:tcPr>
            <w:tcW w:w="751" w:type="dxa"/>
            <w:vAlign w:val="center"/>
          </w:tcPr>
          <w:p w:rsidR="0036302D" w:rsidRPr="00DA3AB3" w:rsidRDefault="0036302D" w:rsidP="007F4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36302D" w:rsidRPr="00DA3AB3" w:rsidRDefault="0036302D" w:rsidP="007F4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Her Türlü Gelirin Tahsil Edilmesi</w:t>
            </w:r>
          </w:p>
        </w:tc>
        <w:tc>
          <w:tcPr>
            <w:tcW w:w="8287" w:type="dxa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1-Konusuna göre;</w:t>
            </w:r>
          </w:p>
          <w:p w:rsidR="0036302D" w:rsidRPr="00DA3AB3" w:rsidRDefault="0025513B" w:rsidP="0036302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İlgili i</w:t>
            </w:r>
            <w:r w:rsidR="004A445B" w:rsidRPr="00DA3AB3">
              <w:rPr>
                <w:rFonts w:ascii="Times New Roman" w:hAnsi="Times New Roman" w:cs="Times New Roman"/>
                <w:sz w:val="26"/>
                <w:szCs w:val="26"/>
              </w:rPr>
              <w:t>darenin yaz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ı</w:t>
            </w:r>
            <w:r w:rsidR="004A445B" w:rsidRPr="00DA3AB3">
              <w:rPr>
                <w:rFonts w:ascii="Times New Roman" w:hAnsi="Times New Roman" w:cs="Times New Roman"/>
                <w:sz w:val="26"/>
                <w:szCs w:val="26"/>
              </w:rPr>
              <w:t>sı</w:t>
            </w:r>
          </w:p>
          <w:p w:rsidR="0036302D" w:rsidRPr="00DA3AB3" w:rsidRDefault="0025513B" w:rsidP="0036302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Mahkeme k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ararı</w:t>
            </w:r>
          </w:p>
          <w:p w:rsidR="0036302D" w:rsidRPr="00DA3AB3" w:rsidRDefault="0025513B" w:rsidP="0036302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İdari para c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ezası karar tutanağı</w:t>
            </w:r>
          </w:p>
          <w:p w:rsidR="0036302D" w:rsidRPr="00DA3AB3" w:rsidRDefault="0036302D" w:rsidP="0036302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Ecrimisil</w:t>
            </w:r>
            <w:proofErr w:type="spellEnd"/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İhbarnamesi</w:t>
            </w:r>
          </w:p>
          <w:p w:rsidR="0036302D" w:rsidRPr="00DA3AB3" w:rsidRDefault="0025513B" w:rsidP="0036302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İlgilinin b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eyanı</w:t>
            </w:r>
          </w:p>
        </w:tc>
        <w:tc>
          <w:tcPr>
            <w:tcW w:w="2890" w:type="dxa"/>
            <w:vAlign w:val="center"/>
          </w:tcPr>
          <w:p w:rsidR="0036302D" w:rsidRPr="00DA3AB3" w:rsidRDefault="00EA6B7E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15 Dakika</w:t>
            </w:r>
          </w:p>
        </w:tc>
      </w:tr>
      <w:tr w:rsidR="0036302D" w:rsidRPr="00DA3AB3" w:rsidTr="004A445B">
        <w:tc>
          <w:tcPr>
            <w:tcW w:w="751" w:type="dxa"/>
            <w:vAlign w:val="center"/>
          </w:tcPr>
          <w:p w:rsidR="0036302D" w:rsidRPr="00DA3AB3" w:rsidRDefault="0036302D" w:rsidP="004A4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36302D" w:rsidRPr="00DA3AB3" w:rsidRDefault="0036302D" w:rsidP="007F4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Adli Teminat İşlemleri</w:t>
            </w:r>
          </w:p>
        </w:tc>
        <w:tc>
          <w:tcPr>
            <w:tcW w:w="8287" w:type="dxa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1-Tahsilinde; Mahkeme Kararı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2-İadesinde;</w:t>
            </w:r>
          </w:p>
          <w:p w:rsidR="0036302D" w:rsidRPr="00DA3AB3" w:rsidRDefault="00794F30" w:rsidP="003630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Mahkeme k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ararı</w:t>
            </w:r>
          </w:p>
          <w:p w:rsidR="0036302D" w:rsidRPr="00DA3AB3" w:rsidRDefault="00DB2097" w:rsidP="003630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Alındı a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slı</w:t>
            </w:r>
          </w:p>
          <w:p w:rsidR="0036302D" w:rsidRPr="00DA3AB3" w:rsidRDefault="0036302D" w:rsidP="003630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Hak sahibi dışındakilere yapılacak iadelerde yetki belgesi </w:t>
            </w:r>
          </w:p>
        </w:tc>
        <w:tc>
          <w:tcPr>
            <w:tcW w:w="2890" w:type="dxa"/>
            <w:vAlign w:val="center"/>
          </w:tcPr>
          <w:p w:rsidR="0036302D" w:rsidRPr="00DA3AB3" w:rsidRDefault="00EA6B7E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15 Dakika</w:t>
            </w:r>
          </w:p>
        </w:tc>
      </w:tr>
      <w:tr w:rsidR="0036302D" w:rsidRPr="00DA3AB3" w:rsidTr="004A445B">
        <w:tc>
          <w:tcPr>
            <w:tcW w:w="751" w:type="dxa"/>
            <w:vAlign w:val="center"/>
          </w:tcPr>
          <w:p w:rsidR="0036302D" w:rsidRPr="00DA3AB3" w:rsidRDefault="0036302D" w:rsidP="004A4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36302D" w:rsidRPr="00DA3AB3" w:rsidRDefault="0036302D" w:rsidP="004A4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Teminat Alınması</w:t>
            </w:r>
          </w:p>
        </w:tc>
        <w:tc>
          <w:tcPr>
            <w:tcW w:w="8287" w:type="dxa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1-İhaleyi yapan kurum</w:t>
            </w:r>
            <w:r w:rsidR="007C3EC7" w:rsidRPr="00DA3AB3">
              <w:rPr>
                <w:rFonts w:ascii="Times New Roman" w:hAnsi="Times New Roman" w:cs="Times New Roman"/>
                <w:sz w:val="26"/>
                <w:szCs w:val="26"/>
              </w:rPr>
              <w:t>un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yazısı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2-Teminat olarak kabul edilecek değerler</w:t>
            </w:r>
          </w:p>
        </w:tc>
        <w:tc>
          <w:tcPr>
            <w:tcW w:w="2890" w:type="dxa"/>
            <w:vAlign w:val="center"/>
          </w:tcPr>
          <w:p w:rsidR="0036302D" w:rsidRPr="00DA3AB3" w:rsidRDefault="00EA6B7E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15 Dakika</w:t>
            </w:r>
          </w:p>
          <w:p w:rsidR="0036302D" w:rsidRPr="00DA3AB3" w:rsidRDefault="0036302D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02D" w:rsidRPr="00DA3AB3" w:rsidTr="008A7A2A">
        <w:tc>
          <w:tcPr>
            <w:tcW w:w="751" w:type="dxa"/>
            <w:vAlign w:val="center"/>
          </w:tcPr>
          <w:p w:rsidR="0036302D" w:rsidRPr="00DA3AB3" w:rsidRDefault="0036302D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Kesin Teminat İadesi</w:t>
            </w:r>
          </w:p>
        </w:tc>
        <w:tc>
          <w:tcPr>
            <w:tcW w:w="8287" w:type="dxa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1-İhaleyi yapan kurumun ilişiksizlik yazısı</w:t>
            </w:r>
          </w:p>
          <w:p w:rsidR="0036302D" w:rsidRPr="00DA3AB3" w:rsidRDefault="007C3EC7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2-Alındı b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elgesi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3-SGK İlişiksizlik Belgesi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4-İhale konusu iş ile ilgili</w:t>
            </w:r>
            <w:r w:rsidR="004A445B"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vergi borcu </w:t>
            </w:r>
            <w:r w:rsidR="004A445B" w:rsidRPr="00DA3AB3">
              <w:rPr>
                <w:rFonts w:ascii="Times New Roman" w:hAnsi="Times New Roman" w:cs="Times New Roman"/>
                <w:sz w:val="26"/>
                <w:szCs w:val="26"/>
              </w:rPr>
              <w:t>bulun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madığına dair</w:t>
            </w:r>
            <w:r w:rsidR="004A445B"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belge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5-Nakit  te</w:t>
            </w:r>
            <w:r w:rsidR="007C3EC7" w:rsidRPr="00DA3AB3">
              <w:rPr>
                <w:rFonts w:ascii="Times New Roman" w:hAnsi="Times New Roman" w:cs="Times New Roman"/>
                <w:sz w:val="26"/>
                <w:szCs w:val="26"/>
              </w:rPr>
              <w:t>minatların iadesinde ilgilinin b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anka hesap bilgilerini gösterir dilekçe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6-Hak sahibi dışındakilere yapılacak iadelerde yetki </w:t>
            </w:r>
            <w:r w:rsidR="007C3EC7"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belgesi  </w:t>
            </w:r>
          </w:p>
        </w:tc>
        <w:tc>
          <w:tcPr>
            <w:tcW w:w="2890" w:type="dxa"/>
            <w:vAlign w:val="center"/>
          </w:tcPr>
          <w:p w:rsidR="0036302D" w:rsidRPr="00DA3AB3" w:rsidRDefault="00EA6B7E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45 Dakika</w:t>
            </w:r>
          </w:p>
        </w:tc>
      </w:tr>
      <w:tr w:rsidR="0036302D" w:rsidRPr="00DA3AB3" w:rsidTr="008A7A2A">
        <w:trPr>
          <w:trHeight w:val="85"/>
        </w:trPr>
        <w:tc>
          <w:tcPr>
            <w:tcW w:w="751" w:type="dxa"/>
            <w:vAlign w:val="center"/>
          </w:tcPr>
          <w:p w:rsidR="0036302D" w:rsidRPr="00DA3AB3" w:rsidRDefault="0036302D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Geçici teminat iadesi</w:t>
            </w:r>
          </w:p>
        </w:tc>
        <w:tc>
          <w:tcPr>
            <w:tcW w:w="8287" w:type="dxa"/>
          </w:tcPr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1-İhaleyi yapan kurumun iadeye ilişkin yazısı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2-Alındı belgesi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3-Nakit teminatların iadesinde ilgilinin Banka hesap bilgilerini gösterir dilekçe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4-Hak sahibi dışındakilere yapılacak iadelerde yetki belgesi</w:t>
            </w:r>
          </w:p>
          <w:p w:rsidR="0036302D" w:rsidRPr="00DA3AB3" w:rsidRDefault="0036302D" w:rsidP="008A7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36302D" w:rsidRPr="00DA3AB3" w:rsidRDefault="00EA6B7E" w:rsidP="008A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45 Dakika</w:t>
            </w:r>
          </w:p>
        </w:tc>
      </w:tr>
    </w:tbl>
    <w:p w:rsidR="004F5FEF" w:rsidRPr="00DA3AB3" w:rsidRDefault="004F5FEF">
      <w:pPr>
        <w:rPr>
          <w:rFonts w:ascii="Times New Roman" w:hAnsi="Times New Roman" w:cs="Times New Roman"/>
          <w:sz w:val="26"/>
          <w:szCs w:val="26"/>
        </w:rPr>
      </w:pPr>
    </w:p>
    <w:p w:rsidR="0036302D" w:rsidRPr="00DA3AB3" w:rsidRDefault="0036302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8221"/>
        <w:gridCol w:w="2814"/>
      </w:tblGrid>
      <w:tr w:rsidR="0036302D" w:rsidRPr="00DA3AB3" w:rsidTr="0036302D">
        <w:tc>
          <w:tcPr>
            <w:tcW w:w="817" w:type="dxa"/>
            <w:vAlign w:val="center"/>
          </w:tcPr>
          <w:p w:rsidR="0036302D" w:rsidRPr="00DA3AB3" w:rsidRDefault="0036302D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36302D" w:rsidRPr="00DA3AB3" w:rsidRDefault="0036302D" w:rsidP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Bütçe Gelirlerinden </w:t>
            </w:r>
            <w:proofErr w:type="spellStart"/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Red</w:t>
            </w:r>
            <w:proofErr w:type="spellEnd"/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ve İadeler</w:t>
            </w:r>
          </w:p>
        </w:tc>
        <w:tc>
          <w:tcPr>
            <w:tcW w:w="8221" w:type="dxa"/>
          </w:tcPr>
          <w:p w:rsidR="0036302D" w:rsidRPr="00DA3AB3" w:rsidRDefault="008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1-Alındı b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elgesi</w:t>
            </w:r>
          </w:p>
          <w:p w:rsidR="0036302D" w:rsidRPr="00DA3AB3" w:rsidRDefault="008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2-İlgili idarenin veya m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ahkemenin iadeye ilişkin yazısı</w:t>
            </w:r>
          </w:p>
          <w:p w:rsidR="0036302D" w:rsidRPr="00DA3AB3" w:rsidRDefault="008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3-İlgilinin b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anka hesap bilgilerini gösterir dilekçe</w:t>
            </w:r>
          </w:p>
          <w:p w:rsidR="0036302D" w:rsidRPr="00DA3AB3" w:rsidRDefault="0036302D" w:rsidP="00DA3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4-Hak sahibi dışındakilere yapılacak iadelerde yetki belgesi</w:t>
            </w:r>
          </w:p>
        </w:tc>
        <w:tc>
          <w:tcPr>
            <w:tcW w:w="2814" w:type="dxa"/>
            <w:vAlign w:val="center"/>
          </w:tcPr>
          <w:p w:rsidR="0036302D" w:rsidRPr="00DA3AB3" w:rsidRDefault="00EA6B7E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 Saat</w:t>
            </w:r>
          </w:p>
        </w:tc>
      </w:tr>
      <w:tr w:rsidR="0036302D" w:rsidRPr="00DA3AB3" w:rsidTr="0036302D">
        <w:tc>
          <w:tcPr>
            <w:tcW w:w="817" w:type="dxa"/>
            <w:vAlign w:val="center"/>
          </w:tcPr>
          <w:p w:rsidR="0036302D" w:rsidRPr="00DA3AB3" w:rsidRDefault="0036302D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36302D" w:rsidRPr="00DA3AB3" w:rsidRDefault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Mahsup belgesi niteliğinde</w:t>
            </w:r>
          </w:p>
          <w:p w:rsidR="0036302D" w:rsidRPr="00DA3AB3" w:rsidRDefault="00DB2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uhasebe işlem fişi verilmesi</w:t>
            </w:r>
          </w:p>
        </w:tc>
        <w:tc>
          <w:tcPr>
            <w:tcW w:w="8221" w:type="dxa"/>
            <w:vAlign w:val="center"/>
          </w:tcPr>
          <w:p w:rsidR="0036302D" w:rsidRPr="00DA3AB3" w:rsidRDefault="0036302D" w:rsidP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Kimlik numarasını veya vergi numarasını içeren dilekçe</w:t>
            </w:r>
          </w:p>
        </w:tc>
        <w:tc>
          <w:tcPr>
            <w:tcW w:w="2814" w:type="dxa"/>
            <w:vAlign w:val="center"/>
          </w:tcPr>
          <w:p w:rsidR="0036302D" w:rsidRPr="00DA3AB3" w:rsidRDefault="0048044F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10 Dakika</w:t>
            </w:r>
          </w:p>
          <w:p w:rsidR="0048044F" w:rsidRPr="00DA3AB3" w:rsidRDefault="0048044F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02D" w:rsidRPr="00DA3AB3" w:rsidTr="004A445B">
        <w:tc>
          <w:tcPr>
            <w:tcW w:w="817" w:type="dxa"/>
            <w:vAlign w:val="center"/>
          </w:tcPr>
          <w:p w:rsidR="0036302D" w:rsidRPr="00DA3AB3" w:rsidRDefault="0036302D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36302D" w:rsidRPr="00DA3AB3" w:rsidRDefault="0036302D" w:rsidP="004A4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Emanet iade işlemleri</w:t>
            </w:r>
          </w:p>
        </w:tc>
        <w:tc>
          <w:tcPr>
            <w:tcW w:w="8221" w:type="dxa"/>
          </w:tcPr>
          <w:p w:rsidR="0036302D" w:rsidRPr="00DA3AB3" w:rsidRDefault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1-İlgili</w:t>
            </w:r>
            <w:r w:rsidR="00F31A1D"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nin 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banka hesap bilgilerini ve kimlik numarasını içeren dilekçe</w:t>
            </w:r>
          </w:p>
          <w:p w:rsidR="0036302D" w:rsidRPr="00DA3AB3" w:rsidRDefault="008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2-Alındı belgesi  (D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üzenlenmiş olması halinde)</w:t>
            </w:r>
          </w:p>
          <w:p w:rsidR="0036302D" w:rsidRPr="00DA3AB3" w:rsidRDefault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3-Gerek</w:t>
            </w:r>
            <w:r w:rsidR="00F31A1D" w:rsidRPr="00DA3AB3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i hallerde idarenin iade yapılmasına ilişkin yazısı</w:t>
            </w:r>
          </w:p>
          <w:p w:rsidR="0036302D" w:rsidRPr="00DA3AB3" w:rsidRDefault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4-Hak sahibi dışındakilere yapılacak ödemelerde yetki </w:t>
            </w:r>
            <w:r w:rsidR="008747BD"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belgesi</w:t>
            </w:r>
          </w:p>
        </w:tc>
        <w:tc>
          <w:tcPr>
            <w:tcW w:w="2814" w:type="dxa"/>
            <w:vAlign w:val="center"/>
          </w:tcPr>
          <w:p w:rsidR="0036302D" w:rsidRPr="00DA3AB3" w:rsidRDefault="0048044F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30 Dakika</w:t>
            </w:r>
          </w:p>
        </w:tc>
      </w:tr>
      <w:tr w:rsidR="0036302D" w:rsidRPr="00DA3AB3" w:rsidTr="0036302D">
        <w:tc>
          <w:tcPr>
            <w:tcW w:w="817" w:type="dxa"/>
            <w:vAlign w:val="center"/>
          </w:tcPr>
          <w:p w:rsidR="0036302D" w:rsidRPr="00DA3AB3" w:rsidRDefault="0036302D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36302D" w:rsidRPr="00DA3AB3" w:rsidRDefault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Kaybedilen alındı belgeleri için</w:t>
            </w:r>
          </w:p>
          <w:p w:rsidR="0036302D" w:rsidRPr="00DA3AB3" w:rsidRDefault="008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asdikli suret </w:t>
            </w: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302D" w:rsidRPr="00DA3AB3">
              <w:rPr>
                <w:rFonts w:ascii="Times New Roman" w:hAnsi="Times New Roman" w:cs="Times New Roman"/>
                <w:sz w:val="26"/>
                <w:szCs w:val="26"/>
              </w:rPr>
              <w:t>verilmesi</w:t>
            </w:r>
          </w:p>
        </w:tc>
        <w:tc>
          <w:tcPr>
            <w:tcW w:w="8221" w:type="dxa"/>
          </w:tcPr>
          <w:p w:rsidR="0036302D" w:rsidRPr="00DA3AB3" w:rsidRDefault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1-Dilekçe</w:t>
            </w:r>
          </w:p>
          <w:p w:rsidR="0036302D" w:rsidRPr="00DA3AB3" w:rsidRDefault="0036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2-Gerekli hallerde gazete ilanı</w:t>
            </w:r>
          </w:p>
        </w:tc>
        <w:tc>
          <w:tcPr>
            <w:tcW w:w="2814" w:type="dxa"/>
            <w:vAlign w:val="center"/>
          </w:tcPr>
          <w:p w:rsidR="0036302D" w:rsidRPr="00DA3AB3" w:rsidRDefault="0048044F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3">
              <w:rPr>
                <w:rFonts w:ascii="Times New Roman" w:hAnsi="Times New Roman" w:cs="Times New Roman"/>
                <w:sz w:val="26"/>
                <w:szCs w:val="26"/>
              </w:rPr>
              <w:t>1 Saat</w:t>
            </w:r>
          </w:p>
        </w:tc>
      </w:tr>
      <w:tr w:rsidR="00D35663" w:rsidRPr="00DA3AB3" w:rsidTr="00D35663">
        <w:trPr>
          <w:trHeight w:val="187"/>
        </w:trPr>
        <w:tc>
          <w:tcPr>
            <w:tcW w:w="817" w:type="dxa"/>
            <w:vAlign w:val="center"/>
          </w:tcPr>
          <w:p w:rsidR="00D35663" w:rsidRPr="00DA3AB3" w:rsidRDefault="007F0E7E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D35663" w:rsidRPr="00DA3AB3" w:rsidRDefault="007F0E7E" w:rsidP="004A4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Yapı Denetim Hizmet Bedeli Alınması</w:t>
            </w:r>
          </w:p>
        </w:tc>
        <w:tc>
          <w:tcPr>
            <w:tcW w:w="8221" w:type="dxa"/>
          </w:tcPr>
          <w:p w:rsidR="00D35663" w:rsidRDefault="007F0E7E" w:rsidP="007F0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1-İnşaat firması</w:t>
            </w:r>
            <w:r w:rsidR="000F45AA">
              <w:rPr>
                <w:rFonts w:ascii="Times New Roman" w:hAnsi="Times New Roman" w:cs="Times New Roman"/>
                <w:sz w:val="26"/>
                <w:szCs w:val="26"/>
              </w:rPr>
              <w:t>nın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matbu dilekçesi.</w:t>
            </w:r>
          </w:p>
          <w:p w:rsidR="007F0E7E" w:rsidRDefault="007F0E7E" w:rsidP="007F0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2-Taahhütname</w:t>
            </w:r>
          </w:p>
          <w:p w:rsidR="007F0E7E" w:rsidRDefault="007F0E7E" w:rsidP="007F0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3-Bilgi Formu</w:t>
            </w:r>
          </w:p>
          <w:p w:rsidR="007F0E7E" w:rsidRPr="00DA3AB3" w:rsidRDefault="007F0E7E" w:rsidP="007F0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4-Sözleşme</w:t>
            </w:r>
          </w:p>
        </w:tc>
        <w:tc>
          <w:tcPr>
            <w:tcW w:w="2814" w:type="dxa"/>
            <w:vAlign w:val="center"/>
          </w:tcPr>
          <w:p w:rsidR="00D35663" w:rsidRPr="00DA3AB3" w:rsidRDefault="007732E6" w:rsidP="00D35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dakika</w:t>
            </w:r>
          </w:p>
        </w:tc>
      </w:tr>
      <w:tr w:rsidR="00D35663" w:rsidRPr="00DA3AB3" w:rsidTr="004A445B">
        <w:trPr>
          <w:trHeight w:val="187"/>
        </w:trPr>
        <w:tc>
          <w:tcPr>
            <w:tcW w:w="817" w:type="dxa"/>
            <w:vAlign w:val="center"/>
          </w:tcPr>
          <w:p w:rsidR="00D35663" w:rsidRPr="00DA3AB3" w:rsidRDefault="007F0E7E" w:rsidP="00363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  <w:vAlign w:val="center"/>
          </w:tcPr>
          <w:p w:rsidR="00D35663" w:rsidRPr="00DA3AB3" w:rsidRDefault="007F0E7E" w:rsidP="004A4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Yapı Denetim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Hakediş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Ödemesi</w:t>
            </w:r>
          </w:p>
        </w:tc>
        <w:tc>
          <w:tcPr>
            <w:tcW w:w="8221" w:type="dxa"/>
          </w:tcPr>
          <w:p w:rsidR="00D35663" w:rsidRDefault="007F0E7E" w:rsidP="00A9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1-Taahhüt Dosyası</w:t>
            </w:r>
          </w:p>
          <w:p w:rsidR="007F0E7E" w:rsidRDefault="007F0E7E" w:rsidP="00A9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2-Alındı Makbuzu</w:t>
            </w:r>
          </w:p>
          <w:p w:rsidR="007F0E7E" w:rsidRDefault="007F0E7E" w:rsidP="00A9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3-Hakediş Raporu</w:t>
            </w:r>
          </w:p>
          <w:p w:rsidR="007F0E7E" w:rsidRDefault="007F0E7E" w:rsidP="00A9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4-Tahakkuka esas bilgiler</w:t>
            </w:r>
          </w:p>
          <w:p w:rsidR="007F0E7E" w:rsidRPr="00DA3AB3" w:rsidRDefault="007F0E7E" w:rsidP="00A97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5-Fatura</w:t>
            </w:r>
          </w:p>
        </w:tc>
        <w:tc>
          <w:tcPr>
            <w:tcW w:w="2814" w:type="dxa"/>
            <w:vAlign w:val="center"/>
          </w:tcPr>
          <w:p w:rsidR="00D35663" w:rsidRPr="00DA3AB3" w:rsidRDefault="007732E6" w:rsidP="00D35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İş günü</w:t>
            </w:r>
          </w:p>
        </w:tc>
      </w:tr>
    </w:tbl>
    <w:p w:rsidR="003D3211" w:rsidRPr="0025732B" w:rsidRDefault="00117B45" w:rsidP="003D321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5732B">
        <w:rPr>
          <w:rFonts w:ascii="Times New Roman" w:hAnsi="Times New Roman" w:cs="Times New Roman"/>
          <w:sz w:val="20"/>
          <w:szCs w:val="20"/>
        </w:rPr>
        <w:t xml:space="preserve">Başvuru esnasında yukarıda belirtilen belgelerin dışında belge istenmesi, eksiksiz belge ile başvuru yapılmasına rağmen </w:t>
      </w:r>
      <w:r w:rsidR="00B12F93" w:rsidRPr="0025732B">
        <w:rPr>
          <w:rFonts w:ascii="Times New Roman" w:hAnsi="Times New Roman" w:cs="Times New Roman"/>
          <w:sz w:val="20"/>
          <w:szCs w:val="20"/>
        </w:rPr>
        <w:t>hizmetin belirtilen sürede tamamlanmaması  veya yukarıda tabloda bazı hizmetlerin bulunmadığının</w:t>
      </w:r>
      <w:r w:rsidR="009501AC">
        <w:rPr>
          <w:rFonts w:ascii="Times New Roman" w:hAnsi="Times New Roman" w:cs="Times New Roman"/>
          <w:sz w:val="20"/>
          <w:szCs w:val="20"/>
        </w:rPr>
        <w:t xml:space="preserve"> </w:t>
      </w:r>
      <w:r w:rsidR="00B12F93" w:rsidRPr="0025732B">
        <w:rPr>
          <w:rFonts w:ascii="Times New Roman" w:hAnsi="Times New Roman" w:cs="Times New Roman"/>
          <w:sz w:val="20"/>
          <w:szCs w:val="20"/>
        </w:rPr>
        <w:t>tespiti durumunda ilk müracaat yerine ya da ik</w:t>
      </w:r>
      <w:r w:rsidR="003D3211" w:rsidRPr="0025732B">
        <w:rPr>
          <w:rFonts w:ascii="Times New Roman" w:hAnsi="Times New Roman" w:cs="Times New Roman"/>
          <w:sz w:val="20"/>
          <w:szCs w:val="20"/>
        </w:rPr>
        <w:t>inci müracaat yerine başvurunuz.</w:t>
      </w:r>
    </w:p>
    <w:p w:rsidR="003D3211" w:rsidRPr="0025732B" w:rsidRDefault="00B12F93" w:rsidP="003D321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5732B">
        <w:rPr>
          <w:rFonts w:ascii="Times New Roman" w:hAnsi="Times New Roman" w:cs="Times New Roman"/>
          <w:sz w:val="20"/>
          <w:szCs w:val="20"/>
        </w:rPr>
        <w:t>Mücbir sebep, sistem arızaları (</w:t>
      </w:r>
      <w:r w:rsidR="009501AC">
        <w:rPr>
          <w:rFonts w:ascii="Times New Roman" w:hAnsi="Times New Roman" w:cs="Times New Roman"/>
          <w:sz w:val="20"/>
          <w:szCs w:val="20"/>
        </w:rPr>
        <w:t>BKYMS</w:t>
      </w:r>
      <w:r w:rsidR="00805CF7" w:rsidRPr="0025732B">
        <w:rPr>
          <w:rFonts w:ascii="Times New Roman" w:hAnsi="Times New Roman" w:cs="Times New Roman"/>
          <w:sz w:val="20"/>
          <w:szCs w:val="20"/>
        </w:rPr>
        <w:t xml:space="preserve"> sistemi</w:t>
      </w:r>
      <w:r w:rsidRPr="0025732B">
        <w:rPr>
          <w:rFonts w:ascii="Times New Roman" w:hAnsi="Times New Roman" w:cs="Times New Roman"/>
          <w:sz w:val="20"/>
          <w:szCs w:val="20"/>
        </w:rPr>
        <w:t>)</w:t>
      </w:r>
      <w:r w:rsidR="00805CF7" w:rsidRPr="0025732B">
        <w:rPr>
          <w:rFonts w:ascii="Times New Roman" w:hAnsi="Times New Roman" w:cs="Times New Roman"/>
          <w:sz w:val="20"/>
          <w:szCs w:val="20"/>
        </w:rPr>
        <w:t>, elektrik kesilmesi vb. haller sebebiyle, tanımlanmış hizmetlerin geçici veya sürekli olarak kesintiye uğraması durumunda çalışılamayan süreler hizmetlerin</w:t>
      </w:r>
      <w:r w:rsidR="003D3211" w:rsidRPr="0025732B">
        <w:rPr>
          <w:rFonts w:ascii="Times New Roman" w:hAnsi="Times New Roman" w:cs="Times New Roman"/>
          <w:sz w:val="20"/>
          <w:szCs w:val="20"/>
        </w:rPr>
        <w:t xml:space="preserve"> tamamlanma sürelerine eklenir.</w:t>
      </w:r>
    </w:p>
    <w:p w:rsidR="00805CF7" w:rsidRDefault="00805CF7" w:rsidP="003D321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5732B">
        <w:rPr>
          <w:rFonts w:ascii="Times New Roman" w:hAnsi="Times New Roman" w:cs="Times New Roman"/>
          <w:sz w:val="20"/>
          <w:szCs w:val="20"/>
        </w:rPr>
        <w:t>Kasa günlük resmi çalışma süresinin bitiminden</w:t>
      </w:r>
      <w:r w:rsidR="009C2E30">
        <w:rPr>
          <w:rFonts w:ascii="Times New Roman" w:hAnsi="Times New Roman" w:cs="Times New Roman"/>
          <w:sz w:val="20"/>
          <w:szCs w:val="20"/>
        </w:rPr>
        <w:t xml:space="preserve"> </w:t>
      </w:r>
      <w:r w:rsidRPr="0025732B">
        <w:rPr>
          <w:rFonts w:ascii="Times New Roman" w:hAnsi="Times New Roman" w:cs="Times New Roman"/>
          <w:sz w:val="20"/>
          <w:szCs w:val="20"/>
        </w:rPr>
        <w:t xml:space="preserve"> bir saat önce kapatılır. (Merkezi Yönetim Muhasebe Yönetmeliği Md. 12/6-a)</w:t>
      </w:r>
    </w:p>
    <w:p w:rsidR="009501AC" w:rsidRPr="0025732B" w:rsidRDefault="009501AC" w:rsidP="003D321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D3211" w:rsidRPr="0025732B" w:rsidRDefault="003D3211" w:rsidP="003D321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732B">
        <w:rPr>
          <w:rFonts w:ascii="Times New Roman" w:hAnsi="Times New Roman" w:cs="Times New Roman"/>
          <w:b/>
          <w:sz w:val="18"/>
          <w:szCs w:val="18"/>
        </w:rPr>
        <w:t>İlk Müracaat Yeri</w:t>
      </w:r>
      <w:r w:rsidRPr="0025732B">
        <w:rPr>
          <w:rFonts w:ascii="Times New Roman" w:hAnsi="Times New Roman" w:cs="Times New Roman"/>
          <w:b/>
          <w:sz w:val="18"/>
          <w:szCs w:val="18"/>
        </w:rPr>
        <w:tab/>
      </w:r>
      <w:r w:rsidR="009C2521">
        <w:rPr>
          <w:rFonts w:ascii="Times New Roman" w:hAnsi="Times New Roman" w:cs="Times New Roman"/>
          <w:b/>
          <w:sz w:val="18"/>
          <w:szCs w:val="18"/>
        </w:rPr>
        <w:tab/>
      </w:r>
      <w:r w:rsidRPr="0025732B">
        <w:rPr>
          <w:rFonts w:ascii="Times New Roman" w:hAnsi="Times New Roman" w:cs="Times New Roman"/>
          <w:b/>
          <w:sz w:val="18"/>
          <w:szCs w:val="18"/>
        </w:rPr>
        <w:t>:</w:t>
      </w:r>
      <w:proofErr w:type="spellStart"/>
      <w:r w:rsidRPr="0025732B">
        <w:rPr>
          <w:rFonts w:ascii="Times New Roman" w:hAnsi="Times New Roman" w:cs="Times New Roman"/>
          <w:b/>
          <w:sz w:val="18"/>
          <w:szCs w:val="18"/>
        </w:rPr>
        <w:t>Malmüdürlüğü</w:t>
      </w:r>
      <w:proofErr w:type="spellEnd"/>
      <w:r w:rsidRPr="002573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9C2521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9D58C5" w:rsidRPr="002573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732B">
        <w:rPr>
          <w:rFonts w:ascii="Times New Roman" w:hAnsi="Times New Roman" w:cs="Times New Roman"/>
          <w:b/>
          <w:sz w:val="18"/>
          <w:szCs w:val="18"/>
        </w:rPr>
        <w:t>İkinci  Müracaat  Yeri</w:t>
      </w:r>
      <w:r w:rsidR="009D58C5" w:rsidRPr="0025732B">
        <w:rPr>
          <w:rFonts w:ascii="Times New Roman" w:hAnsi="Times New Roman" w:cs="Times New Roman"/>
          <w:b/>
          <w:sz w:val="18"/>
          <w:szCs w:val="18"/>
        </w:rPr>
        <w:tab/>
      </w:r>
      <w:r w:rsidRPr="0025732B">
        <w:rPr>
          <w:rFonts w:ascii="Times New Roman" w:hAnsi="Times New Roman" w:cs="Times New Roman"/>
          <w:b/>
          <w:sz w:val="18"/>
          <w:szCs w:val="18"/>
        </w:rPr>
        <w:tab/>
        <w:t>:Kaymakamlık</w:t>
      </w:r>
    </w:p>
    <w:p w:rsidR="003D3211" w:rsidRPr="0025732B" w:rsidRDefault="003D3211" w:rsidP="003D321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732B">
        <w:rPr>
          <w:rFonts w:ascii="Times New Roman" w:hAnsi="Times New Roman" w:cs="Times New Roman"/>
          <w:b/>
          <w:sz w:val="18"/>
          <w:szCs w:val="18"/>
        </w:rPr>
        <w:t>İsim</w:t>
      </w:r>
      <w:r w:rsidRPr="0025732B">
        <w:rPr>
          <w:rFonts w:ascii="Times New Roman" w:hAnsi="Times New Roman" w:cs="Times New Roman"/>
          <w:b/>
          <w:sz w:val="18"/>
          <w:szCs w:val="18"/>
        </w:rPr>
        <w:tab/>
      </w:r>
      <w:r w:rsidRPr="0025732B">
        <w:rPr>
          <w:rFonts w:ascii="Times New Roman" w:hAnsi="Times New Roman" w:cs="Times New Roman"/>
          <w:b/>
          <w:sz w:val="18"/>
          <w:szCs w:val="18"/>
        </w:rPr>
        <w:tab/>
      </w:r>
      <w:r w:rsidRPr="0025732B">
        <w:rPr>
          <w:rFonts w:ascii="Times New Roman" w:hAnsi="Times New Roman" w:cs="Times New Roman"/>
          <w:b/>
          <w:sz w:val="18"/>
          <w:szCs w:val="18"/>
        </w:rPr>
        <w:tab/>
      </w:r>
      <w:r w:rsidR="00EF0B6E">
        <w:rPr>
          <w:rFonts w:ascii="Times New Roman" w:hAnsi="Times New Roman" w:cs="Times New Roman"/>
          <w:b/>
          <w:sz w:val="18"/>
          <w:szCs w:val="18"/>
        </w:rPr>
        <w:t>:Atıf DOĞAN</w:t>
      </w:r>
      <w:r w:rsidRPr="002573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Pr="0025732B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9501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751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732B">
        <w:rPr>
          <w:rFonts w:ascii="Times New Roman" w:hAnsi="Times New Roman" w:cs="Times New Roman"/>
          <w:b/>
          <w:sz w:val="18"/>
          <w:szCs w:val="18"/>
        </w:rPr>
        <w:t xml:space="preserve">İsim </w:t>
      </w:r>
      <w:r w:rsidR="009D58C5" w:rsidRPr="0025732B">
        <w:rPr>
          <w:rFonts w:ascii="Times New Roman" w:hAnsi="Times New Roman" w:cs="Times New Roman"/>
          <w:b/>
          <w:sz w:val="18"/>
          <w:szCs w:val="18"/>
        </w:rPr>
        <w:tab/>
      </w:r>
      <w:r w:rsidR="009D58C5" w:rsidRPr="0025732B">
        <w:rPr>
          <w:rFonts w:ascii="Times New Roman" w:hAnsi="Times New Roman" w:cs="Times New Roman"/>
          <w:b/>
          <w:sz w:val="18"/>
          <w:szCs w:val="18"/>
        </w:rPr>
        <w:tab/>
      </w:r>
      <w:r w:rsidR="009D58C5" w:rsidRPr="0025732B">
        <w:rPr>
          <w:rFonts w:ascii="Times New Roman" w:hAnsi="Times New Roman" w:cs="Times New Roman"/>
          <w:b/>
          <w:sz w:val="18"/>
          <w:szCs w:val="18"/>
        </w:rPr>
        <w:tab/>
      </w:r>
      <w:r w:rsidRPr="0025732B">
        <w:rPr>
          <w:rFonts w:ascii="Times New Roman" w:hAnsi="Times New Roman" w:cs="Times New Roman"/>
          <w:b/>
          <w:sz w:val="18"/>
          <w:szCs w:val="18"/>
        </w:rPr>
        <w:t xml:space="preserve"> :</w:t>
      </w:r>
      <w:r w:rsidR="009501AC">
        <w:rPr>
          <w:rFonts w:ascii="Times New Roman" w:hAnsi="Times New Roman" w:cs="Times New Roman"/>
          <w:b/>
          <w:sz w:val="18"/>
          <w:szCs w:val="18"/>
        </w:rPr>
        <w:t>Muhammed Lütfi KOTAN</w:t>
      </w:r>
    </w:p>
    <w:p w:rsidR="003D3211" w:rsidRPr="0025732B" w:rsidRDefault="00A64D07" w:rsidP="003D321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Unvan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:Malmüdürü  </w:t>
      </w:r>
      <w:r w:rsidR="00EF0B6E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3D3211" w:rsidRPr="002573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9501AC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U </w:t>
      </w:r>
      <w:proofErr w:type="spellStart"/>
      <w:r w:rsidR="003D3211" w:rsidRPr="0025732B">
        <w:rPr>
          <w:rFonts w:ascii="Times New Roman" w:hAnsi="Times New Roman" w:cs="Times New Roman"/>
          <w:b/>
          <w:sz w:val="18"/>
          <w:szCs w:val="18"/>
        </w:rPr>
        <w:t>nvan</w:t>
      </w:r>
      <w:proofErr w:type="spellEnd"/>
      <w:r w:rsidR="003D3211" w:rsidRPr="0025732B">
        <w:rPr>
          <w:rFonts w:ascii="Times New Roman" w:hAnsi="Times New Roman" w:cs="Times New Roman"/>
          <w:b/>
          <w:sz w:val="18"/>
          <w:szCs w:val="18"/>
        </w:rPr>
        <w:tab/>
      </w:r>
      <w:r w:rsidR="003D3211" w:rsidRPr="0025732B">
        <w:rPr>
          <w:rFonts w:ascii="Times New Roman" w:hAnsi="Times New Roman" w:cs="Times New Roman"/>
          <w:b/>
          <w:sz w:val="18"/>
          <w:szCs w:val="18"/>
        </w:rPr>
        <w:tab/>
      </w:r>
      <w:r w:rsidR="003D3211" w:rsidRPr="0025732B">
        <w:rPr>
          <w:rFonts w:ascii="Times New Roman" w:hAnsi="Times New Roman" w:cs="Times New Roman"/>
          <w:b/>
          <w:sz w:val="18"/>
          <w:szCs w:val="18"/>
        </w:rPr>
        <w:tab/>
        <w:t xml:space="preserve"> :</w:t>
      </w:r>
      <w:proofErr w:type="spellStart"/>
      <w:r w:rsidR="00EF0B6E">
        <w:rPr>
          <w:rFonts w:ascii="Times New Roman" w:hAnsi="Times New Roman" w:cs="Times New Roman"/>
          <w:b/>
          <w:sz w:val="18"/>
          <w:szCs w:val="18"/>
        </w:rPr>
        <w:t>islahiye</w:t>
      </w:r>
      <w:r w:rsidR="00E7518D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="00E7518D">
        <w:rPr>
          <w:rFonts w:ascii="Times New Roman" w:hAnsi="Times New Roman" w:cs="Times New Roman"/>
          <w:b/>
          <w:sz w:val="18"/>
          <w:szCs w:val="18"/>
        </w:rPr>
        <w:t xml:space="preserve"> Kaymakamı </w:t>
      </w:r>
    </w:p>
    <w:p w:rsidR="003D3211" w:rsidRPr="0025732B" w:rsidRDefault="0089296F" w:rsidP="003D321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Adres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:</w:t>
      </w:r>
      <w:proofErr w:type="spellStart"/>
      <w:r w:rsidR="00EF0B6E">
        <w:rPr>
          <w:rFonts w:ascii="Times New Roman" w:hAnsi="Times New Roman" w:cs="Times New Roman"/>
          <w:b/>
          <w:sz w:val="18"/>
          <w:szCs w:val="18"/>
        </w:rPr>
        <w:t>Camlıca</w:t>
      </w:r>
      <w:proofErr w:type="spellEnd"/>
      <w:r w:rsidR="00EF0B6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F0B6E">
        <w:rPr>
          <w:rFonts w:ascii="Times New Roman" w:hAnsi="Times New Roman" w:cs="Times New Roman"/>
          <w:b/>
          <w:sz w:val="18"/>
          <w:szCs w:val="18"/>
        </w:rPr>
        <w:t>mah.istasyon</w:t>
      </w:r>
      <w:proofErr w:type="spellEnd"/>
      <w:r w:rsidR="00EF0B6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F0B6E">
        <w:rPr>
          <w:rFonts w:ascii="Times New Roman" w:hAnsi="Times New Roman" w:cs="Times New Roman"/>
          <w:b/>
          <w:sz w:val="18"/>
          <w:szCs w:val="18"/>
        </w:rPr>
        <w:t>cad.</w:t>
      </w:r>
      <w:proofErr w:type="spellEnd"/>
      <w:r w:rsidR="00EF0B6E">
        <w:rPr>
          <w:rFonts w:ascii="Times New Roman" w:hAnsi="Times New Roman" w:cs="Times New Roman"/>
          <w:b/>
          <w:sz w:val="18"/>
          <w:szCs w:val="18"/>
        </w:rPr>
        <w:t xml:space="preserve"> vergi  </w:t>
      </w:r>
      <w:proofErr w:type="spellStart"/>
      <w:r w:rsidR="00EF0B6E">
        <w:rPr>
          <w:rFonts w:ascii="Times New Roman" w:hAnsi="Times New Roman" w:cs="Times New Roman"/>
          <w:b/>
          <w:sz w:val="18"/>
          <w:szCs w:val="18"/>
        </w:rPr>
        <w:t>airesi</w:t>
      </w:r>
      <w:proofErr w:type="spellEnd"/>
      <w:r w:rsidR="00EF0B6E">
        <w:rPr>
          <w:rFonts w:ascii="Times New Roman" w:hAnsi="Times New Roman" w:cs="Times New Roman"/>
          <w:b/>
          <w:sz w:val="18"/>
          <w:szCs w:val="18"/>
        </w:rPr>
        <w:t xml:space="preserve"> kat:4 </w:t>
      </w:r>
      <w:r w:rsidR="00EF0B6E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3D3211" w:rsidRPr="0025732B">
        <w:rPr>
          <w:rFonts w:ascii="Times New Roman" w:hAnsi="Times New Roman" w:cs="Times New Roman"/>
          <w:b/>
          <w:sz w:val="18"/>
          <w:szCs w:val="18"/>
        </w:rPr>
        <w:t>Ad</w:t>
      </w:r>
      <w:r w:rsidR="00E7518D">
        <w:rPr>
          <w:rFonts w:ascii="Times New Roman" w:hAnsi="Times New Roman" w:cs="Times New Roman"/>
          <w:b/>
          <w:sz w:val="18"/>
          <w:szCs w:val="18"/>
        </w:rPr>
        <w:t>res</w:t>
      </w:r>
      <w:r w:rsidR="00E7518D">
        <w:rPr>
          <w:rFonts w:ascii="Times New Roman" w:hAnsi="Times New Roman" w:cs="Times New Roman"/>
          <w:b/>
          <w:sz w:val="18"/>
          <w:szCs w:val="18"/>
        </w:rPr>
        <w:tab/>
      </w:r>
      <w:r w:rsidR="00E7518D">
        <w:rPr>
          <w:rFonts w:ascii="Times New Roman" w:hAnsi="Times New Roman" w:cs="Times New Roman"/>
          <w:b/>
          <w:sz w:val="18"/>
          <w:szCs w:val="18"/>
        </w:rPr>
        <w:tab/>
      </w:r>
      <w:r w:rsidR="00E7518D">
        <w:rPr>
          <w:rFonts w:ascii="Times New Roman" w:hAnsi="Times New Roman" w:cs="Times New Roman"/>
          <w:b/>
          <w:sz w:val="18"/>
          <w:szCs w:val="18"/>
        </w:rPr>
        <w:tab/>
        <w:t xml:space="preserve"> :</w:t>
      </w:r>
      <w:r w:rsidRPr="008929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0B6E">
        <w:rPr>
          <w:rFonts w:ascii="Times New Roman" w:hAnsi="Times New Roman" w:cs="Times New Roman"/>
          <w:b/>
          <w:sz w:val="18"/>
          <w:szCs w:val="18"/>
        </w:rPr>
        <w:t xml:space="preserve">İslahiye </w:t>
      </w:r>
      <w:r>
        <w:rPr>
          <w:rFonts w:ascii="Times New Roman" w:hAnsi="Times New Roman" w:cs="Times New Roman"/>
          <w:b/>
          <w:sz w:val="18"/>
          <w:szCs w:val="18"/>
        </w:rPr>
        <w:t xml:space="preserve"> Hükümet Konağı Kat:3</w:t>
      </w:r>
    </w:p>
    <w:p w:rsidR="009D58C5" w:rsidRPr="00DB2097" w:rsidRDefault="00E7518D" w:rsidP="003D321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</w:t>
      </w:r>
      <w:r w:rsidR="0089296F">
        <w:rPr>
          <w:rFonts w:ascii="Times New Roman" w:hAnsi="Times New Roman" w:cs="Times New Roman"/>
          <w:b/>
          <w:sz w:val="18"/>
          <w:szCs w:val="18"/>
        </w:rPr>
        <w:t>elefon</w:t>
      </w:r>
      <w:r w:rsidR="0089296F">
        <w:rPr>
          <w:rFonts w:ascii="Times New Roman" w:hAnsi="Times New Roman" w:cs="Times New Roman"/>
          <w:b/>
          <w:sz w:val="18"/>
          <w:szCs w:val="18"/>
        </w:rPr>
        <w:tab/>
      </w:r>
      <w:r w:rsidR="0089296F">
        <w:rPr>
          <w:rFonts w:ascii="Times New Roman" w:hAnsi="Times New Roman" w:cs="Times New Roman"/>
          <w:b/>
          <w:sz w:val="18"/>
          <w:szCs w:val="18"/>
        </w:rPr>
        <w:tab/>
      </w:r>
      <w:r w:rsidR="0089296F">
        <w:rPr>
          <w:rFonts w:ascii="Times New Roman" w:hAnsi="Times New Roman" w:cs="Times New Roman"/>
          <w:b/>
          <w:sz w:val="18"/>
          <w:szCs w:val="18"/>
        </w:rPr>
        <w:tab/>
        <w:t xml:space="preserve">:0 342 </w:t>
      </w:r>
      <w:r w:rsidR="00EF0B6E">
        <w:rPr>
          <w:rFonts w:ascii="Times New Roman" w:hAnsi="Times New Roman" w:cs="Times New Roman"/>
          <w:b/>
          <w:sz w:val="18"/>
          <w:szCs w:val="18"/>
        </w:rPr>
        <w:t>862 1658</w:t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89296F">
        <w:rPr>
          <w:rFonts w:ascii="Times New Roman" w:hAnsi="Times New Roman" w:cs="Times New Roman"/>
          <w:b/>
          <w:sz w:val="18"/>
          <w:szCs w:val="18"/>
        </w:rPr>
        <w:t>Telefon</w:t>
      </w:r>
      <w:r w:rsidR="0089296F">
        <w:rPr>
          <w:rFonts w:ascii="Times New Roman" w:hAnsi="Times New Roman" w:cs="Times New Roman"/>
          <w:b/>
          <w:sz w:val="18"/>
          <w:szCs w:val="18"/>
        </w:rPr>
        <w:tab/>
      </w:r>
      <w:r w:rsidR="0089296F">
        <w:rPr>
          <w:rFonts w:ascii="Times New Roman" w:hAnsi="Times New Roman" w:cs="Times New Roman"/>
          <w:b/>
          <w:sz w:val="18"/>
          <w:szCs w:val="18"/>
        </w:rPr>
        <w:tab/>
      </w:r>
      <w:r w:rsidR="0089296F">
        <w:rPr>
          <w:rFonts w:ascii="Times New Roman" w:hAnsi="Times New Roman" w:cs="Times New Roman"/>
          <w:b/>
          <w:sz w:val="18"/>
          <w:szCs w:val="18"/>
        </w:rPr>
        <w:tab/>
        <w:t xml:space="preserve"> :0 342 </w:t>
      </w:r>
      <w:r w:rsidR="00EF0B6E">
        <w:rPr>
          <w:rFonts w:ascii="Times New Roman" w:hAnsi="Times New Roman" w:cs="Times New Roman"/>
          <w:b/>
          <w:sz w:val="18"/>
          <w:szCs w:val="18"/>
        </w:rPr>
        <w:t>862 10 14</w:t>
      </w:r>
    </w:p>
    <w:p w:rsidR="003D3211" w:rsidRPr="00DB2097" w:rsidRDefault="0089296F" w:rsidP="00DA3AB3">
      <w:pPr>
        <w:spacing w:after="12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Faks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:0.3</w:t>
      </w:r>
      <w:r w:rsidR="00EF0B6E">
        <w:rPr>
          <w:rFonts w:ascii="Times New Roman" w:hAnsi="Times New Roman" w:cs="Times New Roman"/>
          <w:b/>
          <w:sz w:val="18"/>
          <w:szCs w:val="18"/>
        </w:rPr>
        <w:t>42 862 1566</w:t>
      </w:r>
      <w:r w:rsidR="009D58C5" w:rsidRPr="00DB209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  <w:r w:rsidR="00A6598F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BB330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F0B6E">
        <w:rPr>
          <w:rFonts w:ascii="Times New Roman" w:hAnsi="Times New Roman" w:cs="Times New Roman"/>
          <w:b/>
          <w:sz w:val="18"/>
          <w:szCs w:val="18"/>
        </w:rPr>
        <w:tab/>
      </w:r>
      <w:r w:rsidR="009D58C5" w:rsidRPr="00DB20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518D">
        <w:rPr>
          <w:rFonts w:ascii="Times New Roman" w:hAnsi="Times New Roman" w:cs="Times New Roman"/>
          <w:b/>
          <w:sz w:val="18"/>
          <w:szCs w:val="18"/>
        </w:rPr>
        <w:t>Faks</w:t>
      </w:r>
      <w:r w:rsidR="00E7518D">
        <w:rPr>
          <w:rFonts w:ascii="Times New Roman" w:hAnsi="Times New Roman" w:cs="Times New Roman"/>
          <w:b/>
          <w:sz w:val="18"/>
          <w:szCs w:val="18"/>
        </w:rPr>
        <w:tab/>
      </w:r>
      <w:r w:rsidR="00E7518D">
        <w:rPr>
          <w:rFonts w:ascii="Times New Roman" w:hAnsi="Times New Roman" w:cs="Times New Roman"/>
          <w:b/>
          <w:sz w:val="18"/>
          <w:szCs w:val="18"/>
        </w:rPr>
        <w:tab/>
      </w:r>
      <w:r w:rsidR="00E7518D">
        <w:rPr>
          <w:rFonts w:ascii="Times New Roman" w:hAnsi="Times New Roman" w:cs="Times New Roman"/>
          <w:b/>
          <w:sz w:val="18"/>
          <w:szCs w:val="18"/>
        </w:rPr>
        <w:tab/>
      </w:r>
      <w:r w:rsidR="00A64D0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B3300">
        <w:rPr>
          <w:rFonts w:ascii="Times New Roman" w:hAnsi="Times New Roman" w:cs="Times New Roman"/>
          <w:b/>
          <w:sz w:val="18"/>
          <w:szCs w:val="18"/>
        </w:rPr>
        <w:t>03428621047</w:t>
      </w:r>
      <w:r w:rsidR="00A64D07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BB330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3D3211" w:rsidRPr="00DB2097" w:rsidSect="0036302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DA" w:rsidRDefault="004327DA" w:rsidP="000E39A6">
      <w:pPr>
        <w:spacing w:after="0" w:line="240" w:lineRule="auto"/>
      </w:pPr>
      <w:r>
        <w:separator/>
      </w:r>
    </w:p>
  </w:endnote>
  <w:endnote w:type="continuationSeparator" w:id="0">
    <w:p w:rsidR="004327DA" w:rsidRDefault="004327DA" w:rsidP="000E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A6" w:rsidRDefault="000E39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DA" w:rsidRDefault="004327DA" w:rsidP="000E39A6">
      <w:pPr>
        <w:spacing w:after="0" w:line="240" w:lineRule="auto"/>
      </w:pPr>
      <w:r>
        <w:separator/>
      </w:r>
    </w:p>
  </w:footnote>
  <w:footnote w:type="continuationSeparator" w:id="0">
    <w:p w:rsidR="004327DA" w:rsidRDefault="004327DA" w:rsidP="000E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208"/>
    <w:multiLevelType w:val="hybridMultilevel"/>
    <w:tmpl w:val="6ABC2CE4"/>
    <w:lvl w:ilvl="0" w:tplc="6A1E7AE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0A0772A"/>
    <w:multiLevelType w:val="hybridMultilevel"/>
    <w:tmpl w:val="8FAC1F0C"/>
    <w:lvl w:ilvl="0" w:tplc="9C12D6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2D"/>
    <w:rsid w:val="000E39A6"/>
    <w:rsid w:val="000F45AA"/>
    <w:rsid w:val="00117B45"/>
    <w:rsid w:val="001620D8"/>
    <w:rsid w:val="0025513B"/>
    <w:rsid w:val="0025732B"/>
    <w:rsid w:val="002E65A7"/>
    <w:rsid w:val="003136D3"/>
    <w:rsid w:val="0036302D"/>
    <w:rsid w:val="003B51BC"/>
    <w:rsid w:val="003D3211"/>
    <w:rsid w:val="003F4836"/>
    <w:rsid w:val="004327DA"/>
    <w:rsid w:val="004633A3"/>
    <w:rsid w:val="0048044F"/>
    <w:rsid w:val="004A445B"/>
    <w:rsid w:val="004E1254"/>
    <w:rsid w:val="004F5FEF"/>
    <w:rsid w:val="005A3D93"/>
    <w:rsid w:val="006F5120"/>
    <w:rsid w:val="00734F29"/>
    <w:rsid w:val="00746432"/>
    <w:rsid w:val="007732E6"/>
    <w:rsid w:val="00794F30"/>
    <w:rsid w:val="007C3EC7"/>
    <w:rsid w:val="007E0ED5"/>
    <w:rsid w:val="007F0E7E"/>
    <w:rsid w:val="007F4DEE"/>
    <w:rsid w:val="00805CF7"/>
    <w:rsid w:val="00851936"/>
    <w:rsid w:val="008702F2"/>
    <w:rsid w:val="008747BD"/>
    <w:rsid w:val="0089296F"/>
    <w:rsid w:val="00913682"/>
    <w:rsid w:val="009445D6"/>
    <w:rsid w:val="009501AC"/>
    <w:rsid w:val="009C2521"/>
    <w:rsid w:val="009C2E30"/>
    <w:rsid w:val="009D58C5"/>
    <w:rsid w:val="00A64D07"/>
    <w:rsid w:val="00A6598F"/>
    <w:rsid w:val="00A977B5"/>
    <w:rsid w:val="00B12F93"/>
    <w:rsid w:val="00B16BD3"/>
    <w:rsid w:val="00B55010"/>
    <w:rsid w:val="00BB3300"/>
    <w:rsid w:val="00D015DC"/>
    <w:rsid w:val="00D34D3A"/>
    <w:rsid w:val="00D35663"/>
    <w:rsid w:val="00D82FC5"/>
    <w:rsid w:val="00DA3AB3"/>
    <w:rsid w:val="00DB2097"/>
    <w:rsid w:val="00E11451"/>
    <w:rsid w:val="00E7518D"/>
    <w:rsid w:val="00EA5ACF"/>
    <w:rsid w:val="00EA6B7E"/>
    <w:rsid w:val="00ED715D"/>
    <w:rsid w:val="00EF0B6E"/>
    <w:rsid w:val="00F31A1D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630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A6"/>
  </w:style>
  <w:style w:type="paragraph" w:styleId="Altbilgi">
    <w:name w:val="footer"/>
    <w:basedOn w:val="Normal"/>
    <w:link w:val="AltbilgiChar"/>
    <w:uiPriority w:val="99"/>
    <w:unhideWhenUsed/>
    <w:rsid w:val="000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A6"/>
  </w:style>
  <w:style w:type="paragraph" w:styleId="BalonMetni">
    <w:name w:val="Balloon Text"/>
    <w:basedOn w:val="Normal"/>
    <w:link w:val="BalonMetniChar"/>
    <w:uiPriority w:val="99"/>
    <w:semiHidden/>
    <w:unhideWhenUsed/>
    <w:rsid w:val="000F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630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A6"/>
  </w:style>
  <w:style w:type="paragraph" w:styleId="Altbilgi">
    <w:name w:val="footer"/>
    <w:basedOn w:val="Normal"/>
    <w:link w:val="AltbilgiChar"/>
    <w:uiPriority w:val="99"/>
    <w:unhideWhenUsed/>
    <w:rsid w:val="000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A6"/>
  </w:style>
  <w:style w:type="paragraph" w:styleId="BalonMetni">
    <w:name w:val="Balloon Text"/>
    <w:basedOn w:val="Normal"/>
    <w:link w:val="BalonMetniChar"/>
    <w:uiPriority w:val="99"/>
    <w:semiHidden/>
    <w:unhideWhenUsed/>
    <w:rsid w:val="000F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2169-6F5F-4E30-B2DB-6C044676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Keser</dc:creator>
  <cp:lastModifiedBy>Nurettin Tadlı</cp:lastModifiedBy>
  <cp:revision>4</cp:revision>
  <cp:lastPrinted>2013-03-27T12:19:00Z</cp:lastPrinted>
  <dcterms:created xsi:type="dcterms:W3CDTF">2013-04-02T07:06:00Z</dcterms:created>
  <dcterms:modified xsi:type="dcterms:W3CDTF">2019-05-21T06:01:00Z</dcterms:modified>
</cp:coreProperties>
</file>